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Promissory Note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This agreement, set forth on (date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)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AgreementDate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 </w:t>
      </w:r>
      <w:r>
        <w:rPr>
          <w:rFonts w:ascii="Arial" w:hAnsi="Arial" w:cs="Arial"/>
          <w:color w:val="000000"/>
          <w:sz w:val="28"/>
          <w:szCs w:val="28"/>
        </w:rPr>
        <w:t>, in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(City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)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-City- </w:t>
      </w:r>
      <w:r>
        <w:rPr>
          <w:rFonts w:ascii="Arial" w:hAnsi="Arial" w:cs="Arial"/>
          <w:color w:val="000000"/>
          <w:sz w:val="28"/>
          <w:szCs w:val="28"/>
        </w:rPr>
        <w:t>, State of </w:t>
      </w:r>
      <w:r>
        <w:rPr>
          <w:rFonts w:ascii="Arial" w:hAnsi="Arial" w:cs="Arial"/>
          <w:color w:val="000000"/>
          <w:sz w:val="28"/>
          <w:szCs w:val="28"/>
          <w:u w:val="single"/>
        </w:rPr>
        <w:t> .-State-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Between (Loan Recipient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)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LoanRecipient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And (Lender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)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-Lender-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The borrower (Loan Recipient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)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LoanRecipient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Is in receipt of the sum of (monetary amount in number)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$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MonetaryAmount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(Monetary amount in words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)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MonetaryAmountWords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 </w:t>
      </w:r>
      <w:r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U.S.dollars</w:t>
      </w:r>
      <w:proofErr w:type="spellEnd"/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Secured by a personal note with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NoteLength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 </w:t>
      </w:r>
      <w:r>
        <w:rPr>
          <w:rFonts w:ascii="Arial" w:hAnsi="Arial" w:cs="Arial"/>
          <w:color w:val="000000"/>
          <w:sz w:val="28"/>
          <w:szCs w:val="28"/>
        </w:rPr>
        <w:t> (Yr or Month) at </w:t>
      </w:r>
      <w:r>
        <w:rPr>
          <w:rFonts w:ascii="Arial" w:hAnsi="Arial" w:cs="Arial"/>
          <w:color w:val="000000"/>
          <w:sz w:val="28"/>
          <w:szCs w:val="28"/>
          <w:u w:val="single"/>
        </w:rPr>
        <w:t> .-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InterestRate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 </w:t>
      </w:r>
      <w:r>
        <w:rPr>
          <w:rFonts w:ascii="Arial" w:hAnsi="Arial" w:cs="Arial"/>
          <w:color w:val="000000"/>
          <w:sz w:val="28"/>
          <w:szCs w:val="28"/>
        </w:rPr>
        <w:t>% simple interest</w:t>
      </w:r>
    </w:p>
    <w:p w:rsidR="006B06BB" w:rsidRDefault="006B06BB" w:rsidP="006B06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Monthly interest only payment of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$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PaymentAmount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 </w:t>
      </w:r>
      <w:r>
        <w:rPr>
          <w:rFonts w:ascii="Arial" w:hAnsi="Arial" w:cs="Arial"/>
          <w:color w:val="000000"/>
          <w:sz w:val="28"/>
          <w:szCs w:val="28"/>
        </w:rPr>
        <w:t> dollars per month will be made on </w:t>
      </w:r>
      <w:r>
        <w:rPr>
          <w:rFonts w:ascii="Arial" w:hAnsi="Arial" w:cs="Arial"/>
          <w:color w:val="000000"/>
          <w:sz w:val="28"/>
          <w:szCs w:val="28"/>
          <w:u w:val="single"/>
        </w:rPr>
        <w:t> .-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</w:rPr>
        <w:t>DayofPayment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</w:rPr>
        <w:t>- </w:t>
      </w:r>
      <w:r>
        <w:rPr>
          <w:rFonts w:ascii="Arial" w:hAnsi="Arial" w:cs="Arial"/>
          <w:color w:val="000000"/>
          <w:sz w:val="28"/>
          <w:szCs w:val="28"/>
        </w:rPr>
        <w:t> day</w:t>
      </w:r>
    </w:p>
    <w:p w:rsidR="00FF4993" w:rsidRDefault="00FF4993"/>
    <w:sectPr w:rsidR="00FF4993" w:rsidSect="00FF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6BB"/>
    <w:rsid w:val="006B06BB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2019-09-24T13:11:00Z</dcterms:created>
  <dcterms:modified xsi:type="dcterms:W3CDTF">2019-09-24T13:11:00Z</dcterms:modified>
</cp:coreProperties>
</file>